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DA" w:rsidRPr="00E328DA" w:rsidRDefault="00E328DA" w:rsidP="00E328DA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bookmarkStart w:id="0" w:name="_GoBack"/>
      <w:bookmarkEnd w:id="0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I'm passionate about every aspect of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, I always have been. From my first secondary school lesson all the way through to A-level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. I wouldn't say I prefer either the physical or human side of </w:t>
      </w:r>
      <w:proofErr w:type="gramStart"/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>,</w:t>
      </w:r>
      <w:proofErr w:type="gramEnd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I am interested in both, and am fascinated by how they relate and compare. I want to continue to deepen and expand my knowledge of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, and the world around us. I see a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degree </w:t>
      </w:r>
      <w:r>
        <w:rPr>
          <w:rFonts w:ascii="Arial" w:hAnsi="Arial" w:cs="Arial"/>
          <w:color w:val="000000"/>
          <w:sz w:val="17"/>
          <w:szCs w:val="17"/>
          <w:lang w:val="en"/>
        </w:rPr>
        <w:t>as the ideal way of doing this.</w:t>
      </w:r>
    </w:p>
    <w:p w:rsidR="00E328DA" w:rsidRPr="00E328DA" w:rsidRDefault="00E328DA" w:rsidP="00E328DA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During GSCE and AS/A Level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I have covered a wide range of topics, all of which I have been really interested in. One particular topic I have a real passion for is rivers - for both GCSE and AS Level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my school took us to study the Long </w:t>
      </w:r>
      <w:proofErr w:type="spellStart"/>
      <w:r w:rsidRPr="00E328DA">
        <w:rPr>
          <w:rFonts w:ascii="Arial" w:hAnsi="Arial" w:cs="Arial"/>
          <w:color w:val="000000"/>
          <w:sz w:val="17"/>
          <w:szCs w:val="17"/>
          <w:lang w:val="en"/>
        </w:rPr>
        <w:t>Mynd</w:t>
      </w:r>
      <w:proofErr w:type="spellEnd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in </w:t>
      </w:r>
      <w:proofErr w:type="spellStart"/>
      <w:r w:rsidRPr="00E328DA">
        <w:rPr>
          <w:rFonts w:ascii="Arial" w:hAnsi="Arial" w:cs="Arial"/>
          <w:color w:val="000000"/>
          <w:sz w:val="17"/>
          <w:szCs w:val="17"/>
          <w:lang w:val="en"/>
        </w:rPr>
        <w:t>Shropshire</w:t>
      </w:r>
      <w:proofErr w:type="spellEnd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. We looked at many aspects of the river, including its gradient, width, depth and hydraulic radius. For both my GCSE coursework and AS Level fieldwork I collected results on the river, I then </w:t>
      </w:r>
      <w:proofErr w:type="spellStart"/>
      <w:r w:rsidRPr="00E328DA">
        <w:rPr>
          <w:rFonts w:ascii="Arial" w:hAnsi="Arial" w:cs="Arial"/>
          <w:color w:val="000000"/>
          <w:sz w:val="17"/>
          <w:szCs w:val="17"/>
          <w:lang w:val="en"/>
        </w:rPr>
        <w:t>analysed</w:t>
      </w:r>
      <w:proofErr w:type="spellEnd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and explained the results I found. This was the basis for both pieces of work. My other A Level choices include English Literature/</w:t>
      </w:r>
      <w:proofErr w:type="gramStart"/>
      <w:r w:rsidRPr="00E328DA">
        <w:rPr>
          <w:rFonts w:ascii="Arial" w:hAnsi="Arial" w:cs="Arial"/>
          <w:color w:val="000000"/>
          <w:sz w:val="17"/>
          <w:szCs w:val="17"/>
          <w:lang w:val="en"/>
        </w:rPr>
        <w:t>Language,</w:t>
      </w:r>
      <w:proofErr w:type="gramEnd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I completed this A-level at the end of year 12, having started it in year 11, when I was fast-tracked by my secondary school. My English A-Level has helped me to improve my analytical, essay and additional research skills.</w:t>
      </w:r>
    </w:p>
    <w:p w:rsidR="00E328DA" w:rsidRPr="00E328DA" w:rsidRDefault="00E328DA" w:rsidP="00E328DA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E328DA">
        <w:rPr>
          <w:rFonts w:ascii="Arial" w:hAnsi="Arial" w:cs="Arial"/>
          <w:color w:val="000000"/>
          <w:sz w:val="17"/>
          <w:szCs w:val="17"/>
          <w:lang w:val="en"/>
        </w:rPr>
        <w:t>During year 10, I volunteered to take part in a scho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ol run Duke of Edinburgh scheme.   T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>his involved me gaining many valuable skills, such as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 working well as part of a team.  I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t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also 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taught me a lot about myself, and helped me mature. During the main expedition the group of four I was part of actually broke a school record for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finishing in the quickest time.  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I personally was praised for my map-reading and navigational skills and was said to work “superbly as part of a team”. Other aspects of my Duke of Edinburgh award involved me improving my swimming skills, gaining my gold swimming award, volunteering at a local scout group, which I also </w:t>
      </w:r>
      <w:proofErr w:type="gramStart"/>
      <w:r w:rsidRPr="00E328DA">
        <w:rPr>
          <w:rFonts w:ascii="Arial" w:hAnsi="Arial" w:cs="Arial"/>
          <w:color w:val="000000"/>
          <w:sz w:val="17"/>
          <w:szCs w:val="17"/>
          <w:lang w:val="en"/>
        </w:rPr>
        <w:t>attended  betw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een</w:t>
      </w:r>
      <w:proofErr w:type="gramEnd"/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 the ages of 7 and 16, from Beavers to E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>xplorers. Finally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,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I took part in extra curricula Spanish lessons, through my </w:t>
      </w:r>
      <w:proofErr w:type="gramStart"/>
      <w:r w:rsidRPr="00E328DA">
        <w:rPr>
          <w:rFonts w:ascii="Arial" w:hAnsi="Arial" w:cs="Arial"/>
          <w:color w:val="000000"/>
          <w:sz w:val="17"/>
          <w:szCs w:val="17"/>
          <w:lang w:val="en"/>
        </w:rPr>
        <w:t>school,</w:t>
      </w:r>
      <w:proofErr w:type="gramEnd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this helped me to</w:t>
      </w:r>
      <w:r>
        <w:rPr>
          <w:rFonts w:ascii="Arial" w:hAnsi="Arial" w:cs="Arial"/>
          <w:color w:val="000000"/>
          <w:sz w:val="17"/>
          <w:szCs w:val="17"/>
          <w:lang w:val="en"/>
        </w:rPr>
        <w:t xml:space="preserve"> attain a Spanish GCSE grade B.</w:t>
      </w:r>
    </w:p>
    <w:p w:rsidR="00E328DA" w:rsidRPr="00E328DA" w:rsidRDefault="00E328DA" w:rsidP="00E328DA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E328DA">
        <w:rPr>
          <w:rFonts w:ascii="Arial" w:hAnsi="Arial" w:cs="Arial"/>
          <w:color w:val="000000"/>
          <w:sz w:val="17"/>
          <w:szCs w:val="17"/>
          <w:lang w:val="en"/>
        </w:rPr>
        <w:t>Through my school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’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>s sixth form I also volunteered and was part of a Young Enterprise Scheme, which was based around a printing company, and raised considerable funds for our sixth form.</w:t>
      </w:r>
      <w:r>
        <w:rPr>
          <w:rFonts w:ascii="Arial" w:hAnsi="Arial" w:cs="Arial"/>
          <w:color w:val="000000"/>
          <w:sz w:val="17"/>
          <w:szCs w:val="17"/>
          <w:lang w:val="en"/>
        </w:rPr>
        <w:t xml:space="preserve"> 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>During latter KS4 I also too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k part in extra curricula GCSE Statistics, which was only offered to the top </w:t>
      </w:r>
      <w:proofErr w:type="spellStart"/>
      <w:r w:rsidR="0057761F">
        <w:rPr>
          <w:rFonts w:ascii="Arial" w:hAnsi="Arial" w:cs="Arial"/>
          <w:color w:val="000000"/>
          <w:sz w:val="17"/>
          <w:szCs w:val="17"/>
          <w:lang w:val="en"/>
        </w:rPr>
        <w:t>M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>aths</w:t>
      </w:r>
      <w:proofErr w:type="spellEnd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set, I feel it helped me in many ways to collect and </w:t>
      </w:r>
      <w:proofErr w:type="spellStart"/>
      <w:r w:rsidRPr="00E328DA">
        <w:rPr>
          <w:rFonts w:ascii="Arial" w:hAnsi="Arial" w:cs="Arial"/>
          <w:color w:val="000000"/>
          <w:sz w:val="17"/>
          <w:szCs w:val="17"/>
          <w:lang w:val="en"/>
        </w:rPr>
        <w:t>analyse</w:t>
      </w:r>
      <w:proofErr w:type="spellEnd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date, which aided me in many GCSE and AS/A Level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Geography lessons. 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I hope these skills gained will also help me in completing a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degree.</w:t>
      </w:r>
    </w:p>
    <w:p w:rsidR="00E328DA" w:rsidRPr="00E328DA" w:rsidRDefault="00E328DA" w:rsidP="00E328DA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E328DA">
        <w:rPr>
          <w:rFonts w:ascii="Arial" w:hAnsi="Arial" w:cs="Arial"/>
          <w:color w:val="000000"/>
          <w:sz w:val="17"/>
          <w:szCs w:val="17"/>
          <w:lang w:val="en"/>
        </w:rPr>
        <w:t>Outside of school, my main interest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s involve many different sports. 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I played for Wo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odrush Rugby Club for 11 years 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and captained my age group for the majority of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this time.  R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>ecently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,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I have also competed in an open age 6-a-side football competition. I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have also represented my school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in hockey, rugby and cross- co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untry tournaments.</w:t>
      </w:r>
    </w:p>
    <w:p w:rsidR="00E328DA" w:rsidRPr="00E328DA" w:rsidRDefault="00E328DA" w:rsidP="00E328DA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I am completely focused on attaining the grades </w:t>
      </w:r>
      <w:proofErr w:type="gramStart"/>
      <w:r w:rsidRPr="00E328DA">
        <w:rPr>
          <w:rFonts w:ascii="Arial" w:hAnsi="Arial" w:cs="Arial"/>
          <w:color w:val="000000"/>
          <w:sz w:val="17"/>
          <w:szCs w:val="17"/>
          <w:lang w:val="en"/>
        </w:rPr>
        <w:t>to  be</w:t>
      </w:r>
      <w:proofErr w:type="gramEnd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accepted to undertake a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degree. I am extremely confident I will exceed my predicted grades. I </w:t>
      </w:r>
      <w:proofErr w:type="spellStart"/>
      <w:r w:rsidRPr="00E328DA">
        <w:rPr>
          <w:rFonts w:ascii="Arial" w:hAnsi="Arial" w:cs="Arial"/>
          <w:color w:val="000000"/>
          <w:sz w:val="17"/>
          <w:szCs w:val="17"/>
          <w:lang w:val="en"/>
        </w:rPr>
        <w:t>realise</w:t>
      </w:r>
      <w:proofErr w:type="spellEnd"/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a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degree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 will challenge me in many ways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. Once completing my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Geography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 xml:space="preserve"> degree I hope to get a job i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n either teaching or research</w:t>
      </w:r>
      <w:r w:rsidRPr="00E328DA">
        <w:rPr>
          <w:rFonts w:ascii="Arial" w:hAnsi="Arial" w:cs="Arial"/>
          <w:color w:val="000000"/>
          <w:sz w:val="17"/>
          <w:szCs w:val="17"/>
          <w:lang w:val="en"/>
        </w:rPr>
        <w:t>.</w:t>
      </w:r>
    </w:p>
    <w:p w:rsidR="00E328DA" w:rsidRPr="00E328DA" w:rsidRDefault="00E328DA" w:rsidP="00E328DA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E328DA" w:rsidRDefault="00E328DA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57761F" w:rsidRDefault="0057761F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04721A" w:rsidRDefault="0004721A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04721A" w:rsidRDefault="0004721A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57761F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lastRenderedPageBreak/>
        <w:t>What do you want to be when you grow up? I have been asked this question numerous times, and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honestly, I cannot answer. I know my heart lies in the media and creative industry, whether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that be performing on a stage, writing a novel, direct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ing a film, editing a magazine or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teaching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Drama/English; the list goes on...</w:t>
      </w:r>
    </w:p>
    <w:p w:rsidR="0057761F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Personally,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I enjoy writing informative and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creative pieces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 of writing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, as well as exploring different interpretati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ons of language, by considering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the thought process of the author when devising the chara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cters, themes </w:t>
      </w:r>
      <w:proofErr w:type="spellStart"/>
      <w:r w:rsidR="0057761F">
        <w:rPr>
          <w:rFonts w:ascii="Arial" w:hAnsi="Arial" w:cs="Arial"/>
          <w:color w:val="000000"/>
          <w:sz w:val="17"/>
          <w:szCs w:val="17"/>
          <w:lang w:val="en"/>
        </w:rPr>
        <w:t>etc</w:t>
      </w:r>
      <w:proofErr w:type="spellEnd"/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; a skill also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particularly useful when portraying a character from a script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. Furthermore, when I take on a role, it acts as a release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and enables me to take my emotions, and adapt them, to create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someone and something dee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per than what a script informs.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I believe a Drama/English Joint </w:t>
      </w:r>
      <w:proofErr w:type="spell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Honours</w:t>
      </w:r>
      <w:proofErr w:type="spellEnd"/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Degree is the perfect c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ombination that compliments me.</w:t>
      </w:r>
    </w:p>
    <w:p w:rsidR="0057761F" w:rsidRDefault="0057761F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>
        <w:rPr>
          <w:rFonts w:ascii="Arial" w:hAnsi="Arial" w:cs="Arial"/>
          <w:color w:val="000000"/>
          <w:sz w:val="17"/>
          <w:szCs w:val="17"/>
          <w:lang w:val="en"/>
        </w:rPr>
        <w:t xml:space="preserve">In terms of extra-curricular activities 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>I am a dedicated member of the Library Committee</w:t>
      </w:r>
      <w:r>
        <w:rPr>
          <w:rFonts w:ascii="Arial" w:hAnsi="Arial" w:cs="Arial"/>
          <w:color w:val="000000"/>
          <w:sz w:val="17"/>
          <w:szCs w:val="17"/>
          <w:lang w:val="en"/>
        </w:rPr>
        <w:t>,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which in</w:t>
      </w:r>
      <w:r>
        <w:rPr>
          <w:rFonts w:ascii="Arial" w:hAnsi="Arial" w:cs="Arial"/>
          <w:color w:val="000000"/>
          <w:sz w:val="17"/>
          <w:szCs w:val="17"/>
          <w:lang w:val="en"/>
        </w:rPr>
        <w:t xml:space="preserve">volves co-operating and working within a team 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to </w:t>
      </w:r>
      <w:proofErr w:type="spellStart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>organise</w:t>
      </w:r>
      <w:proofErr w:type="spellEnd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numerous events that encourage young people to take up r</w:t>
      </w:r>
      <w:r>
        <w:rPr>
          <w:rFonts w:ascii="Arial" w:hAnsi="Arial" w:cs="Arial"/>
          <w:color w:val="000000"/>
          <w:sz w:val="17"/>
          <w:szCs w:val="17"/>
          <w:lang w:val="en"/>
        </w:rPr>
        <w:t xml:space="preserve">eading.  One such event that I helped to </w:t>
      </w:r>
      <w:proofErr w:type="spellStart"/>
      <w:r>
        <w:rPr>
          <w:rFonts w:ascii="Arial" w:hAnsi="Arial" w:cs="Arial"/>
          <w:color w:val="000000"/>
          <w:sz w:val="17"/>
          <w:szCs w:val="17"/>
          <w:lang w:val="en"/>
        </w:rPr>
        <w:t>organise</w:t>
      </w:r>
      <w:proofErr w:type="spellEnd"/>
      <w:r>
        <w:rPr>
          <w:rFonts w:ascii="Arial" w:hAnsi="Arial" w:cs="Arial"/>
          <w:color w:val="000000"/>
          <w:sz w:val="17"/>
          <w:szCs w:val="17"/>
          <w:lang w:val="en"/>
        </w:rPr>
        <w:t xml:space="preserve"> was an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'Alice in Wonderland' tea party. Using my skills as a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public speaker, I had to engage and captivate children of the local primary schools. Also, as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a writer, I had to consider making the assembly not only comprehendible, through simple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lexical choices, but also animated and interactive, by getting Committee members to dress up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as characters and question children about the novel. Moreover, having undertaken work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experience at my former primary school; volunteered at Rainbows as part of the Duke of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Edinburgh Bronze Award scheme, and currently working part-time at Build-A-Bear Workshop</w:t>
      </w:r>
      <w:proofErr w:type="gramStart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>,</w:t>
      </w:r>
      <w:proofErr w:type="gramEnd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particularly leading birthday parties, I feel I have a strong and varied background working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with young people. Therefore, I am also considering applying for a PGCE course </w:t>
      </w:r>
      <w:r>
        <w:rPr>
          <w:rFonts w:ascii="Arial" w:hAnsi="Arial" w:cs="Arial"/>
          <w:color w:val="000000"/>
          <w:sz w:val="17"/>
          <w:szCs w:val="17"/>
          <w:lang w:val="en"/>
        </w:rPr>
        <w:t>once I have completed my degree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>.</w:t>
      </w:r>
      <w:r>
        <w:rPr>
          <w:rFonts w:ascii="Arial" w:hAnsi="Arial" w:cs="Arial"/>
          <w:color w:val="000000"/>
          <w:sz w:val="17"/>
          <w:szCs w:val="17"/>
          <w:lang w:val="en"/>
        </w:rPr>
        <w:t xml:space="preserve">  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>I have also participated in a unique Arts and Heritage Project, 'Slave to Fashion', which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explored how the Slave Trade linked to today's fashion industry. As a devoted and enthusiastic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Sixth Form Committee member and Performing Arts student, I was hand-picked to help film the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documentary; interview the students; take professional photographs on the accompanying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residential trips, and devise the lighting for the final showcase event. To date, I feel this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experience has been the most valuable, for not only has it opened my eyes to the wide range of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occupations available behind the scenes/stage, but it has also taught me how to </w:t>
      </w:r>
      <w:proofErr w:type="spellStart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>utilise</w:t>
      </w:r>
      <w:proofErr w:type="spellEnd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highly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technical filming and lighting equipment. Moreover, as a volunteer at Woodrush Youth Centre, I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have </w:t>
      </w:r>
      <w:proofErr w:type="spellStart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>compèred</w:t>
      </w:r>
      <w:proofErr w:type="spellEnd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the annual competition, 'Youth Got</w:t>
      </w:r>
      <w:r>
        <w:rPr>
          <w:rFonts w:ascii="Arial" w:hAnsi="Arial" w:cs="Arial"/>
          <w:color w:val="000000"/>
          <w:sz w:val="17"/>
          <w:szCs w:val="17"/>
          <w:lang w:val="en"/>
        </w:rPr>
        <w:t xml:space="preserve"> Talent', at the </w:t>
      </w:r>
      <w:proofErr w:type="spellStart"/>
      <w:r>
        <w:rPr>
          <w:rFonts w:ascii="Arial" w:hAnsi="Arial" w:cs="Arial"/>
          <w:color w:val="000000"/>
          <w:sz w:val="17"/>
          <w:szCs w:val="17"/>
          <w:lang w:val="en"/>
        </w:rPr>
        <w:t>Artrix</w:t>
      </w:r>
      <w:proofErr w:type="spellEnd"/>
      <w:r>
        <w:rPr>
          <w:rFonts w:ascii="Arial" w:hAnsi="Arial" w:cs="Arial"/>
          <w:color w:val="000000"/>
          <w:sz w:val="17"/>
          <w:szCs w:val="17"/>
          <w:lang w:val="en"/>
        </w:rPr>
        <w:t xml:space="preserve"> Theatre for the past</w:t>
      </w:r>
      <w:r>
        <w:rPr>
          <w:rFonts w:ascii="Arial" w:hAnsi="Arial" w:cs="Arial"/>
          <w:color w:val="000000"/>
          <w:sz w:val="17"/>
          <w:szCs w:val="17"/>
          <w:lang w:val="en"/>
        </w:rPr>
        <w:br/>
        <w:t>three consecutive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years. This experience has personally challenged me as a performer, as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presenting requires a new skill: addressing the audience through a confident persona which is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not scripted, like the fictional roles and characters that I have executed in school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productions and GCSE/BTEC Level 3 projects. Moreover, when </w:t>
      </w:r>
      <w:proofErr w:type="spellStart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>compèring</w:t>
      </w:r>
      <w:proofErr w:type="spellEnd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>, I also constructed my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own script; this tested me as a writer, as the target audience was vast. Therefore, my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material had to relate to a wide age range, and still have the light </w:t>
      </w:r>
      <w:proofErr w:type="spellStart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>humour</w:t>
      </w:r>
      <w:proofErr w:type="spellEnd"/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and charm to</w:t>
      </w:r>
      <w:r w:rsidR="00BB3CDE" w:rsidRPr="00BB3CDE">
        <w:rPr>
          <w:rFonts w:ascii="Arial" w:hAnsi="Arial" w:cs="Arial"/>
          <w:color w:val="000000"/>
          <w:sz w:val="17"/>
          <w:szCs w:val="17"/>
          <w:lang w:val="en"/>
        </w:rPr>
        <w:br/>
        <w:t>entertain the audience in between the different acts.</w:t>
      </w:r>
    </w:p>
    <w:p w:rsidR="0004721A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t>I am excited about the prospect of continuing into Higher Education. The University experience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will give me the qualifications, independence and social skills to sculpt me into a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more-rounded figure, ready to face the world of work. In the words of Jane Austen, 'An artist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 xml:space="preserve">cannot do anything slovenly'.  I intend to approach my university studies with rigor and an unremitting drive; an approach, I am sure, that 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will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lead me towards acquiring a strong degree in two subject areas I am passionate about.</w:t>
      </w:r>
    </w:p>
    <w:p w:rsidR="0004721A" w:rsidRDefault="0004721A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04721A" w:rsidRDefault="0004721A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04721A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lastRenderedPageBreak/>
        <w:t>Law has often been the subject of discussion at home. My mother is a partner in a law firm. We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have always discussed facts and legal principles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 that have emerged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from various cases and the way th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t>e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br/>
        <w:t>legal system operates. I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also follow interesting cases on the news 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to see how these are</w:t>
      </w:r>
      <w:r w:rsidR="0057761F">
        <w:rPr>
          <w:rFonts w:ascii="Arial" w:hAnsi="Arial" w:cs="Arial"/>
          <w:color w:val="000000"/>
          <w:sz w:val="17"/>
          <w:szCs w:val="17"/>
          <w:lang w:val="en"/>
        </w:rPr>
        <w:br/>
        <w:t>developed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or were concluded and we would discuss why various decisions might have been made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or why there might be room to challenge some of them.</w:t>
      </w:r>
    </w:p>
    <w:p w:rsidR="0004721A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t>I am also studying Biology and Psycholog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y. Psychology sits nicely with L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aw because this helps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me to understand why people act in the way they do and gives an insight into what pushes a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person to commit a crime. I chose Biology as my final option because I had always done well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with this subject. All of these subjects require an analytic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al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approach and attention to detail.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I have always been able to study independently, motivating myself to complete tasks and I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think that this will have a positive impact on my studies over the next three years when a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large amount of studying will have to be undertaken independently.</w:t>
      </w:r>
    </w:p>
    <w:p w:rsidR="0004721A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I have already </w:t>
      </w:r>
      <w:proofErr w:type="spell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familiarised</w:t>
      </w:r>
      <w:proofErr w:type="spellEnd"/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myself with the general principles of the English legal system and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have applied knowledge in the classroom to the cases that we have seen in the news to improve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our understanding of the legal system and its approach in real life scenarios. I am able to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read, review, </w:t>
      </w:r>
      <w:proofErr w:type="spell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analyse</w:t>
      </w:r>
      <w:proofErr w:type="spellEnd"/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and apply what I have learned to arrive at reasoned solutions. Good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presentation skills are also required and I can produce work to a high standard and work to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deadlines. If I have the opportunity to take part in mock trials then this will provide me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with the opportunity to experience what it is like to work as a lawyer.</w:t>
      </w:r>
    </w:p>
    <w:p w:rsidR="0004721A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t>I have had several work experience placements. The first involved the provision of IT services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and electronic equipment to local businesses. I stripped down and installed software on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equipment, made deliveries and I learned how to build the internal workings of a computer from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scratch. Being conversant with IT will help me with my studies in terms of research and also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presentation of my subjects. Case management systems are widely used in legal practices and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good background knowledge of IT is essential.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  My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second 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work experience placement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was at a city </w:t>
      </w:r>
      <w:proofErr w:type="spell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centre</w:t>
      </w:r>
      <w:proofErr w:type="spellEnd"/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printing business where I ma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de deliveries across Birmingham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and undertook general office administration. I had to learn qu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ickly to find my way around the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city for the first time and also how to work with people whom I had never m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et before. Working in different subject areas for L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aw will require flexibility an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d I am sure that I will be able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to adapt to changes of subjects quickly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,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just as I adapted to working with different people in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different envir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onments over these two periods. 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Over the summer, I 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also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had two weeks paid work experience at a city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 </w:t>
      </w:r>
      <w:proofErr w:type="spellStart"/>
      <w:r w:rsidR="0004721A">
        <w:rPr>
          <w:rFonts w:ascii="Arial" w:hAnsi="Arial" w:cs="Arial"/>
          <w:color w:val="000000"/>
          <w:sz w:val="17"/>
          <w:szCs w:val="17"/>
          <w:lang w:val="en"/>
        </w:rPr>
        <w:t>centre</w:t>
      </w:r>
      <w:proofErr w:type="spellEnd"/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 law firm. My work there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included doing administrative duties such as faxing, running errands, photocopying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, dealing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with post and filing. I had to listen to instructions and then work on my own initiative to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complete various tasks. I adapted easily to the systems 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there. I had the opportunity of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talking to other solicitors, including those who had o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nly recently qualified. Working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alongside these people, strengthened my decision to study this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 subject.</w:t>
      </w:r>
    </w:p>
    <w:p w:rsidR="0004721A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t>In my spare time, a passion of mine is drumming. I have been drumming for over six years</w:t>
      </w:r>
      <w:proofErr w:type="gram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,</w:t>
      </w:r>
      <w:proofErr w:type="gramEnd"/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attending lessons on a regular basis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,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which requires commitment and dedication. Also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,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I have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volunteered to mentor year 7 pupils at my school in music. I teach them the basics of drumming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and I am also helping young bands develop and improve. This requires patience and a relaxed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but firm approach. I think that these are all attributes 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that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will h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elp me with my further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br/>
        <w:t>studies.</w:t>
      </w:r>
    </w:p>
    <w:p w:rsidR="00BB3CDE" w:rsidRPr="00BB3CDE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t>If I am accepted on this course, I am determined to make the most of my time at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universit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>y and work towards obtaining a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degree which will ult</w:t>
      </w:r>
      <w:r w:rsidR="0004721A">
        <w:rPr>
          <w:rFonts w:ascii="Arial" w:hAnsi="Arial" w:cs="Arial"/>
          <w:color w:val="000000"/>
          <w:sz w:val="17"/>
          <w:szCs w:val="17"/>
          <w:lang w:val="en"/>
        </w:rPr>
        <w:t xml:space="preserve">imately enable me to achieve my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ambition of becoming a solicitor.</w:t>
      </w:r>
    </w:p>
    <w:p w:rsidR="00EA0F27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t> </w:t>
      </w:r>
    </w:p>
    <w:p w:rsidR="00BB3CDE" w:rsidRPr="00BB3CDE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  <w:r w:rsidRPr="00BB3CDE">
        <w:rPr>
          <w:rFonts w:ascii="Arial" w:hAnsi="Arial" w:cs="Arial"/>
          <w:color w:val="000000"/>
          <w:sz w:val="17"/>
          <w:szCs w:val="17"/>
          <w:lang w:val="en"/>
        </w:rPr>
        <w:lastRenderedPageBreak/>
        <w:t>My love of Histo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ry has stemmed from childhood.  O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n our family holidays to Wales I was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fascinated by the Welsh castles and their origins in how they shaped Britain as a whole and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consequently built our country into what it is today. After taking up further reading, my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historical knowledge has continued to flourish, inspiring me to look into many other areas of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history such as the Napoleonic Wars in Europe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,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which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, in turn, has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led me to delve further into historical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areas not as well </w:t>
      </w:r>
      <w:proofErr w:type="spell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popularised</w:t>
      </w:r>
      <w:proofErr w:type="spellEnd"/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, such as The War of 1812 in America. What interests me most </w:t>
      </w:r>
      <w:proofErr w:type="gram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is</w:t>
      </w:r>
      <w:proofErr w:type="gramEnd"/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how history has influenced the lives we live in from both a sociological and historical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context. Moreover, numerous visits to the English Heritage Festival of History </w:t>
      </w:r>
      <w:proofErr w:type="gram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has</w:t>
      </w:r>
      <w:proofErr w:type="gramEnd"/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given me an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even greater understanding and knowledge of a variety of past </w:t>
      </w:r>
      <w:proofErr w:type="spell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civilisations</w:t>
      </w:r>
      <w:proofErr w:type="spellEnd"/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. This 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has also gi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ve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n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me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an opportunity to attend talks from a number of historians as well as the opportunity to speak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to Julian Richards and discuss his work. The history course interests me so much as it gives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me the prospect to further enhance my knowledge and understanding of a wide choice of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historical periods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,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from the medieval era up to more modern history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,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as well as develop my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independent study skills.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 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I work well independently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,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as shown though coursework I have completed in numerous subjects</w:t>
      </w:r>
      <w:proofErr w:type="gramStart"/>
      <w:r w:rsidR="00F17CC2">
        <w:rPr>
          <w:rFonts w:ascii="Arial" w:hAnsi="Arial" w:cs="Arial"/>
          <w:color w:val="000000"/>
          <w:sz w:val="17"/>
          <w:szCs w:val="17"/>
          <w:lang w:val="en"/>
        </w:rPr>
        <w:t>,</w:t>
      </w:r>
      <w:proofErr w:type="gramEnd"/>
      <w:r w:rsidR="00F17CC2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including History.  My ability to work independently has also been developed through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wi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 xml:space="preserve">der reading and research across </w:t>
      </w:r>
      <w:proofErr w:type="gramStart"/>
      <w:r w:rsidR="00F17CC2">
        <w:rPr>
          <w:rFonts w:ascii="Arial" w:hAnsi="Arial" w:cs="Arial"/>
          <w:color w:val="000000"/>
          <w:sz w:val="17"/>
          <w:szCs w:val="17"/>
          <w:lang w:val="en"/>
        </w:rPr>
        <w:t>all of my</w:t>
      </w:r>
      <w:proofErr w:type="gramEnd"/>
      <w:r w:rsidR="00F17CC2">
        <w:rPr>
          <w:rFonts w:ascii="Arial" w:hAnsi="Arial" w:cs="Arial"/>
          <w:color w:val="000000"/>
          <w:sz w:val="17"/>
          <w:szCs w:val="17"/>
          <w:lang w:val="en"/>
        </w:rPr>
        <w:t xml:space="preserve"> A level subjects.  Through my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Sociology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 xml:space="preserve"> studies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I have developed an interest in not only the history 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 xml:space="preserve">of a </w:t>
      </w:r>
      <w:proofErr w:type="spellStart"/>
      <w:r w:rsidR="00F17CC2">
        <w:rPr>
          <w:rFonts w:ascii="Arial" w:hAnsi="Arial" w:cs="Arial"/>
          <w:color w:val="000000"/>
          <w:sz w:val="17"/>
          <w:szCs w:val="17"/>
          <w:lang w:val="en"/>
        </w:rPr>
        <w:t>civilisation</w:t>
      </w:r>
      <w:proofErr w:type="spellEnd"/>
      <w:r w:rsidR="00F17CC2">
        <w:rPr>
          <w:rFonts w:ascii="Arial" w:hAnsi="Arial" w:cs="Arial"/>
          <w:color w:val="000000"/>
          <w:sz w:val="17"/>
          <w:szCs w:val="17"/>
          <w:lang w:val="en"/>
        </w:rPr>
        <w:t xml:space="preserve">, but also the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sociological aspects and why certain changes took place as a c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onsequence. Studying Film S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tudies ha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s also enabled me to gain further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contextual knowledge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 xml:space="preserve"> of different historical periods.   F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or example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>, studying S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oviet montage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 xml:space="preserve"> in films like 'The Battleship Potemkin' has developed my understanding of the Russian revolutions against the Tsarist regime in the early twentieth century.  My interest in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History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 xml:space="preserve"> has also helped me in English L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 xml:space="preserve">iterature,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offering me a more developed understanding</w:t>
      </w:r>
      <w:r w:rsidR="00F17CC2">
        <w:rPr>
          <w:rFonts w:ascii="Arial" w:hAnsi="Arial" w:cs="Arial"/>
          <w:color w:val="000000"/>
          <w:sz w:val="17"/>
          <w:szCs w:val="17"/>
          <w:lang w:val="en"/>
        </w:rPr>
        <w:t xml:space="preserve"> of the contextual influences on literature written at different stages throughout history. 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 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I have t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>aken part in a variety of extra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curricular activities outside of school and college. I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was a member of the Scouts for many years, which gave me the chance to take part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 xml:space="preserve"> in a wide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br/>
        <w:t>range of practical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activities, thus improving my leadership skills as well as learning new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ones. These skills helped when I volunteered to help at a number of sporting events within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school and on open days. These experiences have also proved useful when taking part in the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Duke of Edinburgh Bronze award. I have also been part of a number of amateur dramatic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performances such as 'The Arabian Nights' and '</w:t>
      </w:r>
      <w:proofErr w:type="spell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Mulan</w:t>
      </w:r>
      <w:proofErr w:type="spellEnd"/>
      <w:r w:rsidRPr="00BB3CDE">
        <w:rPr>
          <w:rFonts w:ascii="Arial" w:hAnsi="Arial" w:cs="Arial"/>
          <w:color w:val="000000"/>
          <w:sz w:val="17"/>
          <w:szCs w:val="17"/>
          <w:lang w:val="en"/>
        </w:rPr>
        <w:t>'. These perfo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>rmances have helped to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br/>
        <w:t>develop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my dedication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>, confidence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and commitment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 xml:space="preserve"> when it comes to meeting personal targets and goals.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 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I have 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 xml:space="preserve">also 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worked at a Kennels and Cattery for four years, showing my dedication to my job and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those I work for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>, while also givi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n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>g me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the opportunity to learn new skills and gain an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 xml:space="preserve">overview of a business. Finally, I briefly volunteered at a garden </w:t>
      </w:r>
      <w:proofErr w:type="spell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centre</w:t>
      </w:r>
      <w:proofErr w:type="spellEnd"/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for disabled people</w:t>
      </w:r>
      <w:proofErr w:type="gram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,</w:t>
      </w:r>
      <w:proofErr w:type="gramEnd"/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  <w:t>which w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>as a fantastic opportunity and a rewarding experience as I was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able to spend time with them and 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>support them with their needs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t>. I believe these experiences further serve to</w:t>
      </w:r>
      <w:r w:rsidRPr="00BB3CDE">
        <w:rPr>
          <w:rFonts w:ascii="Arial" w:hAnsi="Arial" w:cs="Arial"/>
          <w:color w:val="000000"/>
          <w:sz w:val="17"/>
          <w:szCs w:val="17"/>
          <w:lang w:val="en"/>
        </w:rPr>
        <w:br/>
      </w:r>
      <w:proofErr w:type="spellStart"/>
      <w:r w:rsidRPr="00BB3CDE">
        <w:rPr>
          <w:rFonts w:ascii="Arial" w:hAnsi="Arial" w:cs="Arial"/>
          <w:color w:val="000000"/>
          <w:sz w:val="17"/>
          <w:szCs w:val="17"/>
          <w:lang w:val="en"/>
        </w:rPr>
        <w:t>emphasise</w:t>
      </w:r>
      <w:proofErr w:type="spellEnd"/>
      <w:r w:rsidRPr="00BB3CDE">
        <w:rPr>
          <w:rFonts w:ascii="Arial" w:hAnsi="Arial" w:cs="Arial"/>
          <w:color w:val="000000"/>
          <w:sz w:val="17"/>
          <w:szCs w:val="17"/>
          <w:lang w:val="en"/>
        </w:rPr>
        <w:t xml:space="preserve"> my dedication, c</w:t>
      </w:r>
      <w:r w:rsidR="008B10D0">
        <w:rPr>
          <w:rFonts w:ascii="Arial" w:hAnsi="Arial" w:cs="Arial"/>
          <w:color w:val="000000"/>
          <w:sz w:val="17"/>
          <w:szCs w:val="17"/>
          <w:lang w:val="en"/>
        </w:rPr>
        <w:t>ommitment, drive and enthusiasm.</w:t>
      </w:r>
    </w:p>
    <w:p w:rsidR="00BB3CDE" w:rsidRDefault="00BB3CDE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8B10D0" w:rsidRDefault="008B10D0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8B10D0" w:rsidRDefault="008B10D0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8B10D0" w:rsidRDefault="008B10D0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8B10D0" w:rsidRDefault="008B10D0" w:rsidP="00BB3CDE">
      <w:pPr>
        <w:spacing w:before="336" w:after="100" w:afterAutospacing="1" w:line="288" w:lineRule="atLeast"/>
        <w:rPr>
          <w:rFonts w:ascii="Arial" w:hAnsi="Arial" w:cs="Arial"/>
          <w:color w:val="000000"/>
          <w:sz w:val="17"/>
          <w:szCs w:val="17"/>
          <w:lang w:val="en"/>
        </w:rPr>
      </w:pPr>
    </w:p>
    <w:p w:rsidR="00BB3CDE" w:rsidRPr="00BB3CDE" w:rsidRDefault="00BB3CDE" w:rsidP="00BB3CDE">
      <w:pPr>
        <w:pStyle w:val="z-TopofForm"/>
      </w:pPr>
      <w:r w:rsidRPr="00BB3CDE">
        <w:rPr>
          <w:sz w:val="17"/>
          <w:szCs w:val="17"/>
          <w:lang w:val="en"/>
        </w:rPr>
        <w:t> </w:t>
      </w:r>
      <w:r w:rsidRPr="00BB3CDE">
        <w:t>Top of Form</w:t>
      </w:r>
    </w:p>
    <w:p w:rsidR="00BB3CDE" w:rsidRPr="00BB3CDE" w:rsidRDefault="00BB3CDE" w:rsidP="00BB3CDE">
      <w:pPr>
        <w:rPr>
          <w:rFonts w:ascii="Arial" w:hAnsi="Arial" w:cs="Arial"/>
          <w:color w:val="333333"/>
          <w:sz w:val="17"/>
          <w:szCs w:val="17"/>
          <w:lang w:val="en"/>
        </w:rPr>
      </w:pPr>
    </w:p>
    <w:sectPr w:rsidR="00BB3CDE" w:rsidRPr="00BB3CDE" w:rsidSect="0004721A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E"/>
    <w:rsid w:val="00006C3F"/>
    <w:rsid w:val="0001039A"/>
    <w:rsid w:val="0004721A"/>
    <w:rsid w:val="004948F3"/>
    <w:rsid w:val="0057761F"/>
    <w:rsid w:val="006718B1"/>
    <w:rsid w:val="008B10D0"/>
    <w:rsid w:val="00905207"/>
    <w:rsid w:val="009229F6"/>
    <w:rsid w:val="00AA3D22"/>
    <w:rsid w:val="00AE6AEC"/>
    <w:rsid w:val="00B24122"/>
    <w:rsid w:val="00BB3CDE"/>
    <w:rsid w:val="00CD7190"/>
    <w:rsid w:val="00E328DA"/>
    <w:rsid w:val="00E52D32"/>
    <w:rsid w:val="00EA0F27"/>
    <w:rsid w:val="00F1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B3CD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3CDE"/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B3CD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3CDE"/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204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6573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666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11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9943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10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867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13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444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8698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890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2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291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2254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960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1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520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68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61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44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362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316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0228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90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594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484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03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60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3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2464</Words>
  <Characters>12086</Characters>
  <Application>Microsoft Office Word</Application>
  <DocSecurity>0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Community High School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 </cp:lastModifiedBy>
  <cp:revision>2</cp:revision>
  <dcterms:created xsi:type="dcterms:W3CDTF">2014-10-16T07:58:00Z</dcterms:created>
  <dcterms:modified xsi:type="dcterms:W3CDTF">2014-10-16T07:58:00Z</dcterms:modified>
</cp:coreProperties>
</file>